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5BDB" w14:textId="53413067" w:rsidR="00AE5C42" w:rsidRDefault="00AE5C42" w:rsidP="00AC3418">
      <w:pPr>
        <w:spacing w:after="0" w:line="240" w:lineRule="auto"/>
      </w:pPr>
    </w:p>
    <w:p w14:paraId="06EABA03" w14:textId="43DF8BFE" w:rsidR="00E363DF" w:rsidRDefault="00E363DF" w:rsidP="00AC3418">
      <w:pPr>
        <w:spacing w:after="0" w:line="240" w:lineRule="auto"/>
      </w:pPr>
    </w:p>
    <w:p w14:paraId="3D3552FD" w14:textId="77777777" w:rsidR="00505E46" w:rsidRDefault="00505E46" w:rsidP="00505E46">
      <w:pPr>
        <w:pStyle w:val="NormalWeb"/>
        <w:spacing w:before="0" w:beforeAutospacing="0" w:after="0" w:afterAutospacing="0"/>
        <w:jc w:val="center"/>
        <w:rPr>
          <w:rFonts w:asciiTheme="minorHAnsi" w:hAnsiTheme="minorHAnsi"/>
          <w:b/>
          <w:sz w:val="22"/>
          <w:szCs w:val="22"/>
        </w:rPr>
      </w:pPr>
    </w:p>
    <w:p w14:paraId="72067D8A" w14:textId="0B00EA9D" w:rsidR="00505E46" w:rsidRDefault="00505E46" w:rsidP="00505E46">
      <w:pPr>
        <w:pStyle w:val="NormalWeb"/>
        <w:spacing w:before="0" w:beforeAutospacing="0" w:after="0" w:afterAutospacing="0"/>
        <w:jc w:val="center"/>
        <w:rPr>
          <w:rFonts w:asciiTheme="minorHAnsi" w:hAnsiTheme="minorHAnsi"/>
          <w:b/>
          <w:sz w:val="22"/>
          <w:szCs w:val="22"/>
        </w:rPr>
      </w:pPr>
      <w:r w:rsidRPr="007B23EC">
        <w:rPr>
          <w:rFonts w:asciiTheme="minorHAnsi" w:hAnsiTheme="minorHAnsi"/>
          <w:b/>
          <w:sz w:val="22"/>
          <w:szCs w:val="22"/>
        </w:rPr>
        <w:t>Nationalities Se</w:t>
      </w:r>
      <w:r>
        <w:rPr>
          <w:rFonts w:asciiTheme="minorHAnsi" w:hAnsiTheme="minorHAnsi"/>
          <w:b/>
          <w:sz w:val="22"/>
          <w:szCs w:val="22"/>
        </w:rPr>
        <w:t>rvice Center – Job Announcement</w:t>
      </w:r>
    </w:p>
    <w:p w14:paraId="7E0B1A67" w14:textId="10A818AB" w:rsidR="00505E46" w:rsidRDefault="00505E46" w:rsidP="00505E46">
      <w:pPr>
        <w:pStyle w:val="NormalWeb"/>
        <w:spacing w:before="0" w:beforeAutospacing="0" w:after="0" w:afterAutospacing="0"/>
        <w:jc w:val="center"/>
        <w:rPr>
          <w:rFonts w:asciiTheme="minorHAnsi" w:hAnsiTheme="minorHAnsi"/>
          <w:b/>
          <w:sz w:val="22"/>
          <w:szCs w:val="22"/>
        </w:rPr>
      </w:pPr>
      <w:r>
        <w:rPr>
          <w:rFonts w:asciiTheme="minorHAnsi" w:hAnsiTheme="minorHAnsi"/>
          <w:b/>
          <w:sz w:val="22"/>
          <w:szCs w:val="22"/>
        </w:rPr>
        <w:t>Associate Director of Development</w:t>
      </w:r>
    </w:p>
    <w:p w14:paraId="201B97F8" w14:textId="23AABC83" w:rsidR="00E363DF" w:rsidRDefault="00E363DF" w:rsidP="00AC3418">
      <w:pPr>
        <w:spacing w:after="0" w:line="240" w:lineRule="auto"/>
      </w:pPr>
    </w:p>
    <w:p w14:paraId="7D6BBB54" w14:textId="77777777" w:rsidR="00C77F30" w:rsidRDefault="00C77F30" w:rsidP="00C77F30">
      <w:pPr>
        <w:pStyle w:val="Default"/>
      </w:pPr>
    </w:p>
    <w:p w14:paraId="784E97A1" w14:textId="77777777" w:rsidR="00CB572B" w:rsidRPr="00CB572B" w:rsidRDefault="00CB572B" w:rsidP="00CB572B">
      <w:pPr>
        <w:spacing w:after="0" w:line="240" w:lineRule="auto"/>
        <w:rPr>
          <w:b/>
          <w:bCs/>
          <w:u w:val="single"/>
        </w:rPr>
      </w:pPr>
      <w:r w:rsidRPr="00CB572B">
        <w:rPr>
          <w:b/>
          <w:bCs/>
          <w:u w:val="single"/>
        </w:rPr>
        <w:t>Position Summary</w:t>
      </w:r>
    </w:p>
    <w:p w14:paraId="7A1BEC67" w14:textId="77777777" w:rsidR="00CB572B" w:rsidRPr="00CB572B" w:rsidRDefault="00CB572B" w:rsidP="00CB572B">
      <w:pPr>
        <w:spacing w:after="0" w:line="240" w:lineRule="auto"/>
        <w:rPr>
          <w:b/>
          <w:bCs/>
          <w:u w:val="single"/>
        </w:rPr>
      </w:pPr>
    </w:p>
    <w:p w14:paraId="1C49216F" w14:textId="77777777" w:rsidR="00CB572B" w:rsidRPr="00CB572B" w:rsidRDefault="00CB572B" w:rsidP="00CB572B">
      <w:pPr>
        <w:spacing w:after="0" w:line="240" w:lineRule="auto"/>
      </w:pPr>
      <w:r w:rsidRPr="00CB572B">
        <w:t xml:space="preserve">The Associate Director of Development will lead the fundraising and communications of NSC, working closely with the Executive Director to set fundraising priorities. The Associate Director will be responsible for all aspects of fundraising, including but not limited to individual and corporate giving, general operating grants, and online and other web-based giving. The Associate Director will also work closely with the Executive Director and the Management Team to set the messaging and branding of the organization and to increase the visibility of NSC, and will manage the Development Manager. Additionally, the position will work closely with the Board of Trustees, and especially the Board Development Committee, to engage the Board members in fundraising strategies. </w:t>
      </w:r>
    </w:p>
    <w:p w14:paraId="3C945619" w14:textId="77777777" w:rsidR="00CB572B" w:rsidRPr="00CB572B" w:rsidRDefault="00CB572B" w:rsidP="00CB572B">
      <w:pPr>
        <w:spacing w:after="0" w:line="240" w:lineRule="auto"/>
      </w:pPr>
    </w:p>
    <w:p w14:paraId="23781C06" w14:textId="0513AF2C" w:rsidR="00CB572B" w:rsidRDefault="00CB572B" w:rsidP="00CB572B">
      <w:pPr>
        <w:spacing w:after="0" w:line="240" w:lineRule="auto"/>
        <w:rPr>
          <w:b/>
          <w:bCs/>
          <w:u w:val="single"/>
        </w:rPr>
      </w:pPr>
      <w:r w:rsidRPr="00CB572B">
        <w:rPr>
          <w:b/>
          <w:bCs/>
          <w:u w:val="single"/>
        </w:rPr>
        <w:t>Essential Functions</w:t>
      </w:r>
    </w:p>
    <w:p w14:paraId="5F33DFBB" w14:textId="77777777" w:rsidR="00F4682B" w:rsidRPr="00CB572B" w:rsidRDefault="00F4682B" w:rsidP="00CB572B">
      <w:pPr>
        <w:spacing w:after="0" w:line="240" w:lineRule="auto"/>
        <w:rPr>
          <w:b/>
          <w:bCs/>
          <w:u w:val="single"/>
        </w:rPr>
      </w:pPr>
    </w:p>
    <w:p w14:paraId="51D7CA86" w14:textId="77777777" w:rsidR="00CB572B" w:rsidRPr="00CB572B" w:rsidRDefault="00CB572B" w:rsidP="00CB572B">
      <w:pPr>
        <w:numPr>
          <w:ilvl w:val="0"/>
          <w:numId w:val="5"/>
        </w:numPr>
        <w:spacing w:after="0" w:line="240" w:lineRule="auto"/>
      </w:pPr>
      <w:r w:rsidRPr="00CB572B">
        <w:t xml:space="preserve">Manage all fundraising activity, including events, corporate sponsorships, direct mail, and personal solicitations </w:t>
      </w:r>
    </w:p>
    <w:p w14:paraId="5E81674C" w14:textId="77777777" w:rsidR="00CB572B" w:rsidRPr="00CB572B" w:rsidRDefault="00CB572B" w:rsidP="00CB572B">
      <w:pPr>
        <w:numPr>
          <w:ilvl w:val="0"/>
          <w:numId w:val="5"/>
        </w:numPr>
        <w:spacing w:after="0" w:line="240" w:lineRule="auto"/>
      </w:pPr>
      <w:r w:rsidRPr="00CB572B">
        <w:t xml:space="preserve">Research, identify and investigate new funding opportunities from a wide variety of foundations, corporations and government agencies </w:t>
      </w:r>
    </w:p>
    <w:p w14:paraId="2564A8AD" w14:textId="77777777" w:rsidR="00CB572B" w:rsidRPr="00CB572B" w:rsidRDefault="00CB572B" w:rsidP="00CB572B">
      <w:pPr>
        <w:numPr>
          <w:ilvl w:val="0"/>
          <w:numId w:val="5"/>
        </w:numPr>
        <w:spacing w:after="0" w:line="240" w:lineRule="auto"/>
      </w:pPr>
      <w:r w:rsidRPr="00CB572B">
        <w:t xml:space="preserve">Work closely with Executive Director and Board of Trustees to identify and solicit donors for event contributions, corporate sponsorships, and unrestricted gifts </w:t>
      </w:r>
    </w:p>
    <w:p w14:paraId="21A7B510" w14:textId="77777777" w:rsidR="00CB572B" w:rsidRPr="00CB572B" w:rsidRDefault="00CB572B" w:rsidP="00CB572B">
      <w:pPr>
        <w:numPr>
          <w:ilvl w:val="1"/>
          <w:numId w:val="6"/>
        </w:numPr>
        <w:tabs>
          <w:tab w:val="clear" w:pos="1440"/>
          <w:tab w:val="num" w:pos="720"/>
        </w:tabs>
        <w:spacing w:after="0" w:line="240" w:lineRule="auto"/>
        <w:ind w:left="720"/>
      </w:pPr>
      <w:r w:rsidRPr="00CB572B">
        <w:t>Draft, design, and produce all printed materials for use in PR, marketing, and fundraising (Annual Reports, direct mail, event invitations, press releases, marketing brochures)</w:t>
      </w:r>
    </w:p>
    <w:p w14:paraId="796C4E74" w14:textId="77777777" w:rsidR="00CB572B" w:rsidRPr="00CB572B" w:rsidRDefault="00CB572B" w:rsidP="00CB572B">
      <w:pPr>
        <w:numPr>
          <w:ilvl w:val="1"/>
          <w:numId w:val="6"/>
        </w:numPr>
        <w:tabs>
          <w:tab w:val="clear" w:pos="1440"/>
          <w:tab w:val="num" w:pos="720"/>
        </w:tabs>
        <w:spacing w:after="0" w:line="240" w:lineRule="auto"/>
        <w:ind w:left="720"/>
      </w:pPr>
      <w:r w:rsidRPr="00CB572B">
        <w:t xml:space="preserve">Cultivate and steward strong relationships with key contacts at top foundation and corporate funding prospects </w:t>
      </w:r>
    </w:p>
    <w:p w14:paraId="4B0A9FB1" w14:textId="77777777" w:rsidR="00CB572B" w:rsidRPr="00CB572B" w:rsidRDefault="00CB572B" w:rsidP="00CB572B">
      <w:pPr>
        <w:numPr>
          <w:ilvl w:val="1"/>
          <w:numId w:val="6"/>
        </w:numPr>
        <w:tabs>
          <w:tab w:val="clear" w:pos="1440"/>
          <w:tab w:val="num" w:pos="720"/>
        </w:tabs>
        <w:spacing w:after="0" w:line="240" w:lineRule="auto"/>
        <w:ind w:left="720"/>
      </w:pPr>
      <w:r w:rsidRPr="00CB572B">
        <w:t xml:space="preserve">Maintain website content and all social media content </w:t>
      </w:r>
    </w:p>
    <w:p w14:paraId="719D2456" w14:textId="77777777" w:rsidR="00CB572B" w:rsidRPr="00CB572B" w:rsidRDefault="00CB572B" w:rsidP="00CB572B">
      <w:pPr>
        <w:numPr>
          <w:ilvl w:val="1"/>
          <w:numId w:val="6"/>
        </w:numPr>
        <w:tabs>
          <w:tab w:val="clear" w:pos="1440"/>
          <w:tab w:val="num" w:pos="720"/>
        </w:tabs>
        <w:spacing w:after="0" w:line="240" w:lineRule="auto"/>
        <w:ind w:left="720"/>
      </w:pPr>
      <w:r w:rsidRPr="00CB572B">
        <w:t>Prepare materials for Development Committee meetings in collaboration with Development Committee Chair as needed</w:t>
      </w:r>
    </w:p>
    <w:p w14:paraId="3487EBAF" w14:textId="77777777" w:rsidR="00CB572B" w:rsidRPr="00CB572B" w:rsidRDefault="00CB572B" w:rsidP="00CB572B">
      <w:pPr>
        <w:numPr>
          <w:ilvl w:val="1"/>
          <w:numId w:val="6"/>
        </w:numPr>
        <w:tabs>
          <w:tab w:val="clear" w:pos="1440"/>
          <w:tab w:val="num" w:pos="720"/>
        </w:tabs>
        <w:spacing w:after="0" w:line="240" w:lineRule="auto"/>
        <w:ind w:left="720"/>
        <w:rPr>
          <w:b/>
          <w:bCs/>
        </w:rPr>
      </w:pPr>
      <w:r w:rsidRPr="00CB572B">
        <w:t>Develop and manage communications – e-newsletters, social media, and appeal letters.</w:t>
      </w:r>
    </w:p>
    <w:p w14:paraId="2D29CE4A" w14:textId="48993B69" w:rsidR="00CB572B" w:rsidRPr="00CB572B" w:rsidRDefault="00CB572B" w:rsidP="00CB572B">
      <w:pPr>
        <w:spacing w:after="0" w:line="240" w:lineRule="auto"/>
        <w:rPr>
          <w:b/>
          <w:bCs/>
        </w:rPr>
      </w:pPr>
    </w:p>
    <w:p w14:paraId="0518BC3F" w14:textId="641B0457" w:rsidR="00CB572B" w:rsidRDefault="00CB572B" w:rsidP="00CB572B">
      <w:pPr>
        <w:spacing w:after="0" w:line="240" w:lineRule="auto"/>
        <w:rPr>
          <w:b/>
          <w:bCs/>
          <w:u w:val="single"/>
        </w:rPr>
      </w:pPr>
      <w:r w:rsidRPr="00CB572B">
        <w:rPr>
          <w:b/>
          <w:bCs/>
          <w:u w:val="single"/>
        </w:rPr>
        <w:t xml:space="preserve">Knowledge, Skills, and Abilities </w:t>
      </w:r>
      <w:r>
        <w:rPr>
          <w:b/>
          <w:bCs/>
          <w:u w:val="single"/>
        </w:rPr>
        <w:tab/>
      </w:r>
    </w:p>
    <w:p w14:paraId="7B825DA9" w14:textId="77777777" w:rsidR="00F4682B" w:rsidRPr="00CB572B" w:rsidRDefault="00F4682B" w:rsidP="00CB572B">
      <w:pPr>
        <w:spacing w:after="0" w:line="240" w:lineRule="auto"/>
        <w:rPr>
          <w:b/>
          <w:bCs/>
        </w:rPr>
      </w:pPr>
    </w:p>
    <w:p w14:paraId="3FCDA252"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Understanding of NSC </w:t>
      </w:r>
      <w:proofErr w:type="gramStart"/>
      <w:r w:rsidRPr="0040346C">
        <w:rPr>
          <w:rFonts w:asciiTheme="minorHAnsi" w:hAnsiTheme="minorHAnsi"/>
          <w:sz w:val="22"/>
          <w:szCs w:val="22"/>
        </w:rPr>
        <w:t>goals and objectives</w:t>
      </w:r>
      <w:proofErr w:type="gramEnd"/>
      <w:r w:rsidRPr="0040346C">
        <w:rPr>
          <w:rFonts w:asciiTheme="minorHAnsi" w:hAnsiTheme="minorHAnsi"/>
          <w:sz w:val="22"/>
          <w:szCs w:val="22"/>
        </w:rPr>
        <w:t xml:space="preserve"> and ability to work and contribute as part of a larger team.</w:t>
      </w:r>
    </w:p>
    <w:p w14:paraId="4ED90233" w14:textId="77777777" w:rsidR="00CB572B"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Informed self-awareness and inter-cultural </w:t>
      </w:r>
      <w:r>
        <w:rPr>
          <w:rFonts w:asciiTheme="minorHAnsi" w:hAnsiTheme="minorHAnsi"/>
          <w:sz w:val="22"/>
          <w:szCs w:val="22"/>
        </w:rPr>
        <w:t>humility</w:t>
      </w:r>
      <w:r w:rsidRPr="0040346C">
        <w:rPr>
          <w:rFonts w:asciiTheme="minorHAnsi" w:hAnsiTheme="minorHAnsi"/>
          <w:sz w:val="22"/>
          <w:szCs w:val="22"/>
        </w:rPr>
        <w:t xml:space="preserve"> are essential traits in a strong candidate.</w:t>
      </w:r>
    </w:p>
    <w:p w14:paraId="76363345" w14:textId="77777777" w:rsidR="00CB572B" w:rsidRPr="00983F84" w:rsidRDefault="00CB572B" w:rsidP="00CB572B">
      <w:pPr>
        <w:pStyle w:val="BodyTextIndent"/>
        <w:numPr>
          <w:ilvl w:val="0"/>
          <w:numId w:val="7"/>
        </w:numPr>
        <w:rPr>
          <w:rFonts w:asciiTheme="minorHAnsi" w:hAnsiTheme="minorHAnsi"/>
          <w:sz w:val="22"/>
          <w:szCs w:val="22"/>
        </w:rPr>
      </w:pPr>
      <w:r>
        <w:rPr>
          <w:rFonts w:asciiTheme="minorHAnsi" w:hAnsiTheme="minorHAnsi"/>
          <w:sz w:val="22"/>
          <w:szCs w:val="22"/>
        </w:rPr>
        <w:t>Strong research, writing, and editing skills.</w:t>
      </w:r>
    </w:p>
    <w:p w14:paraId="1859C89E" w14:textId="77777777" w:rsidR="00CB572B"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Knowledge of electronic communication and data and general office related tools and equipment. Advanced knowledge in Excel, Microsoft Office, </w:t>
      </w:r>
      <w:r>
        <w:rPr>
          <w:rFonts w:asciiTheme="minorHAnsi" w:hAnsiTheme="minorHAnsi"/>
          <w:sz w:val="22"/>
          <w:szCs w:val="22"/>
        </w:rPr>
        <w:t xml:space="preserve">and </w:t>
      </w:r>
      <w:r w:rsidRPr="0040346C">
        <w:rPr>
          <w:rFonts w:asciiTheme="minorHAnsi" w:hAnsiTheme="minorHAnsi"/>
          <w:sz w:val="22"/>
          <w:szCs w:val="22"/>
        </w:rPr>
        <w:t>P</w:t>
      </w:r>
      <w:r>
        <w:rPr>
          <w:rFonts w:asciiTheme="minorHAnsi" w:hAnsiTheme="minorHAnsi"/>
          <w:sz w:val="22"/>
          <w:szCs w:val="22"/>
        </w:rPr>
        <w:t>ower Point.</w:t>
      </w:r>
    </w:p>
    <w:p w14:paraId="47721443" w14:textId="77777777" w:rsidR="00CB572B" w:rsidRDefault="00CB572B" w:rsidP="00CB572B">
      <w:pPr>
        <w:pStyle w:val="BodyTextIndent"/>
        <w:numPr>
          <w:ilvl w:val="0"/>
          <w:numId w:val="7"/>
        </w:numPr>
        <w:rPr>
          <w:rFonts w:asciiTheme="minorHAnsi" w:hAnsiTheme="minorHAnsi"/>
          <w:sz w:val="22"/>
          <w:szCs w:val="22"/>
        </w:rPr>
      </w:pPr>
      <w:r>
        <w:rPr>
          <w:rFonts w:asciiTheme="minorHAnsi" w:hAnsiTheme="minorHAnsi"/>
          <w:sz w:val="22"/>
          <w:szCs w:val="22"/>
        </w:rPr>
        <w:t>Graphic design knowledge or experience a strong plus.</w:t>
      </w:r>
    </w:p>
    <w:p w14:paraId="7E803763" w14:textId="77777777" w:rsidR="00CB572B" w:rsidRDefault="00CB572B" w:rsidP="00CB572B">
      <w:pPr>
        <w:pStyle w:val="BodyTextIndent"/>
        <w:numPr>
          <w:ilvl w:val="0"/>
          <w:numId w:val="7"/>
        </w:numPr>
        <w:rPr>
          <w:rFonts w:asciiTheme="minorHAnsi" w:hAnsiTheme="minorHAnsi"/>
          <w:sz w:val="22"/>
          <w:szCs w:val="22"/>
        </w:rPr>
      </w:pPr>
      <w:r>
        <w:rPr>
          <w:rFonts w:asciiTheme="minorHAnsi" w:hAnsiTheme="minorHAnsi"/>
          <w:sz w:val="22"/>
          <w:szCs w:val="22"/>
        </w:rPr>
        <w:t>Strong knowledge and prior experience with website content management, social media and/or press relations preferred.</w:t>
      </w:r>
    </w:p>
    <w:p w14:paraId="17D9C422" w14:textId="627479E3" w:rsidR="00CB572B" w:rsidRDefault="00CB572B" w:rsidP="00CB572B">
      <w:pPr>
        <w:pStyle w:val="BodyTextIndent"/>
        <w:numPr>
          <w:ilvl w:val="0"/>
          <w:numId w:val="7"/>
        </w:numPr>
        <w:rPr>
          <w:rFonts w:asciiTheme="minorHAnsi" w:hAnsiTheme="minorHAnsi"/>
          <w:sz w:val="22"/>
          <w:szCs w:val="22"/>
        </w:rPr>
      </w:pPr>
      <w:r>
        <w:rPr>
          <w:rFonts w:asciiTheme="minorHAnsi" w:hAnsiTheme="minorHAnsi"/>
          <w:sz w:val="22"/>
          <w:szCs w:val="22"/>
        </w:rPr>
        <w:t>Possess a strong attention to detail.</w:t>
      </w:r>
    </w:p>
    <w:p w14:paraId="2974ED88" w14:textId="05C93BBF" w:rsidR="00C56614" w:rsidRDefault="00C56614" w:rsidP="00C56614">
      <w:pPr>
        <w:pStyle w:val="BodyTextIndent"/>
        <w:rPr>
          <w:rFonts w:asciiTheme="minorHAnsi" w:hAnsiTheme="minorHAnsi"/>
          <w:sz w:val="22"/>
          <w:szCs w:val="22"/>
        </w:rPr>
      </w:pPr>
    </w:p>
    <w:p w14:paraId="1405D0DA" w14:textId="3E29F318" w:rsidR="00C56614" w:rsidRDefault="00C56614" w:rsidP="00C56614">
      <w:pPr>
        <w:pStyle w:val="BodyTextIndent"/>
        <w:rPr>
          <w:rFonts w:asciiTheme="minorHAnsi" w:hAnsiTheme="minorHAnsi"/>
          <w:sz w:val="22"/>
          <w:szCs w:val="22"/>
        </w:rPr>
      </w:pPr>
    </w:p>
    <w:p w14:paraId="6A5FA686" w14:textId="77777777" w:rsidR="00C56614" w:rsidRDefault="00C56614" w:rsidP="00C56614">
      <w:pPr>
        <w:pStyle w:val="BodyTextIndent"/>
        <w:rPr>
          <w:rFonts w:asciiTheme="minorHAnsi" w:hAnsiTheme="minorHAnsi"/>
          <w:sz w:val="22"/>
          <w:szCs w:val="22"/>
        </w:rPr>
      </w:pPr>
    </w:p>
    <w:p w14:paraId="184606E0" w14:textId="77777777" w:rsidR="00CB572B" w:rsidRPr="0040346C" w:rsidRDefault="00CB572B" w:rsidP="00CB572B">
      <w:pPr>
        <w:pStyle w:val="BodyTextIndent"/>
        <w:numPr>
          <w:ilvl w:val="0"/>
          <w:numId w:val="7"/>
        </w:numPr>
        <w:rPr>
          <w:rFonts w:asciiTheme="minorHAnsi" w:hAnsiTheme="minorHAnsi"/>
          <w:sz w:val="22"/>
          <w:szCs w:val="22"/>
        </w:rPr>
      </w:pPr>
      <w:r>
        <w:rPr>
          <w:rFonts w:asciiTheme="minorHAnsi" w:hAnsiTheme="minorHAnsi"/>
          <w:sz w:val="22"/>
          <w:szCs w:val="22"/>
        </w:rPr>
        <w:t xml:space="preserve">Familiarity with </w:t>
      </w:r>
      <w:proofErr w:type="spellStart"/>
      <w:r>
        <w:rPr>
          <w:rFonts w:asciiTheme="minorHAnsi" w:hAnsiTheme="minorHAnsi"/>
          <w:sz w:val="22"/>
          <w:szCs w:val="22"/>
        </w:rPr>
        <w:t>DonorSnap</w:t>
      </w:r>
      <w:proofErr w:type="spellEnd"/>
      <w:r>
        <w:rPr>
          <w:rFonts w:asciiTheme="minorHAnsi" w:hAnsiTheme="minorHAnsi"/>
          <w:sz w:val="22"/>
          <w:szCs w:val="22"/>
        </w:rPr>
        <w:t xml:space="preserve"> (or similar donor management software) a plus, but not required.</w:t>
      </w:r>
    </w:p>
    <w:p w14:paraId="51826D88"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Ability to develop and maintain productive working relationships with staff, clients and volunteers to develop and deliver efficient and effective </w:t>
      </w:r>
      <w:r>
        <w:rPr>
          <w:rFonts w:asciiTheme="minorHAnsi" w:hAnsiTheme="minorHAnsi"/>
          <w:sz w:val="22"/>
          <w:szCs w:val="22"/>
        </w:rPr>
        <w:t>development</w:t>
      </w:r>
      <w:r w:rsidRPr="0040346C">
        <w:rPr>
          <w:rFonts w:asciiTheme="minorHAnsi" w:hAnsiTheme="minorHAnsi"/>
          <w:sz w:val="22"/>
          <w:szCs w:val="22"/>
        </w:rPr>
        <w:t xml:space="preserve"> support to NSC’s programs and activities.</w:t>
      </w:r>
    </w:p>
    <w:p w14:paraId="13B0D00D"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Excellent verbal and written communications skills required.</w:t>
      </w:r>
    </w:p>
    <w:p w14:paraId="012A4DCE"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Demonstrated ability to manage multiple tasks by carefully setting priorities, meeting deadlines, and scheduling time efficiently.</w:t>
      </w:r>
    </w:p>
    <w:p w14:paraId="4EF78B76"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Basic knowledge of grant </w:t>
      </w:r>
      <w:r>
        <w:rPr>
          <w:rFonts w:asciiTheme="minorHAnsi" w:hAnsiTheme="minorHAnsi"/>
          <w:sz w:val="22"/>
          <w:szCs w:val="22"/>
        </w:rPr>
        <w:t>management, event planning, and donor acknowledgement</w:t>
      </w:r>
      <w:r w:rsidRPr="0040346C">
        <w:rPr>
          <w:rFonts w:asciiTheme="minorHAnsi" w:hAnsiTheme="minorHAnsi"/>
          <w:sz w:val="22"/>
          <w:szCs w:val="22"/>
        </w:rPr>
        <w:t xml:space="preserve"> a plus.</w:t>
      </w:r>
    </w:p>
    <w:p w14:paraId="09AE0D7B"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 xml:space="preserve">Ability to organize tasks in an efficient manner with strong attention to detail in a fast-paced environment. </w:t>
      </w:r>
    </w:p>
    <w:p w14:paraId="7547DDEE"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Possesses strong interpersonal skills as demonstrated by compassionate, courteous, cordial, cooperative, and professional interaction with diverse groups of co-workers, program members, business partners and the community at large.</w:t>
      </w:r>
    </w:p>
    <w:p w14:paraId="6119E0C8" w14:textId="77777777" w:rsidR="00CB572B" w:rsidRPr="0040346C"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Adheres to all NSC policies and procedures.</w:t>
      </w:r>
    </w:p>
    <w:p w14:paraId="38D13318" w14:textId="77777777" w:rsidR="00CB572B" w:rsidRDefault="00CB572B" w:rsidP="00CB572B">
      <w:pPr>
        <w:pStyle w:val="BodyTextIndent"/>
        <w:numPr>
          <w:ilvl w:val="0"/>
          <w:numId w:val="7"/>
        </w:numPr>
        <w:rPr>
          <w:rFonts w:asciiTheme="minorHAnsi" w:hAnsiTheme="minorHAnsi"/>
          <w:sz w:val="22"/>
          <w:szCs w:val="22"/>
        </w:rPr>
      </w:pPr>
      <w:r w:rsidRPr="0040346C">
        <w:rPr>
          <w:rFonts w:asciiTheme="minorHAnsi" w:hAnsiTheme="minorHAnsi"/>
          <w:sz w:val="22"/>
          <w:szCs w:val="22"/>
        </w:rPr>
        <w:t>Attends all NSC in-services as required.</w:t>
      </w:r>
    </w:p>
    <w:p w14:paraId="78A0B229" w14:textId="39890D73" w:rsidR="00CB572B" w:rsidRPr="00CB572B" w:rsidRDefault="00CB572B" w:rsidP="00CB572B">
      <w:pPr>
        <w:spacing w:after="0" w:line="240" w:lineRule="auto"/>
        <w:rPr>
          <w:b/>
          <w:bCs/>
          <w:u w:val="single"/>
        </w:rPr>
      </w:pPr>
    </w:p>
    <w:p w14:paraId="47DFC368" w14:textId="77777777" w:rsidR="00CB572B" w:rsidRPr="00CB572B" w:rsidRDefault="00CB572B" w:rsidP="00CB572B">
      <w:pPr>
        <w:spacing w:after="0" w:line="240" w:lineRule="auto"/>
        <w:rPr>
          <w:b/>
          <w:bCs/>
          <w:u w:val="single"/>
        </w:rPr>
      </w:pPr>
      <w:r w:rsidRPr="00CB572B">
        <w:rPr>
          <w:b/>
          <w:bCs/>
          <w:u w:val="single"/>
        </w:rPr>
        <w:t>Experience, Education, and Licensure</w:t>
      </w:r>
    </w:p>
    <w:p w14:paraId="6E585800" w14:textId="77777777" w:rsidR="00CB572B" w:rsidRPr="00CB572B" w:rsidRDefault="00CB572B" w:rsidP="00CB572B">
      <w:pPr>
        <w:spacing w:after="0" w:line="240" w:lineRule="auto"/>
      </w:pPr>
    </w:p>
    <w:p w14:paraId="4E34F56E" w14:textId="77777777" w:rsidR="00CB572B" w:rsidRPr="00CB572B" w:rsidRDefault="00CB572B" w:rsidP="00CB572B">
      <w:pPr>
        <w:spacing w:after="0" w:line="240" w:lineRule="auto"/>
      </w:pPr>
      <w:r w:rsidRPr="00CB572B">
        <w:rPr>
          <w:b/>
          <w:bCs/>
        </w:rPr>
        <w:t>Minimum Experience</w:t>
      </w:r>
      <w:r w:rsidRPr="00CB572B">
        <w:t xml:space="preserve">: 3+ years of experience in a project or non-profit program management role in a non-profit, corporate or government setting. </w:t>
      </w:r>
    </w:p>
    <w:p w14:paraId="60B8597F" w14:textId="77777777" w:rsidR="00CB572B" w:rsidRPr="00CB572B" w:rsidRDefault="00CB572B" w:rsidP="00CB572B">
      <w:pPr>
        <w:spacing w:after="0" w:line="240" w:lineRule="auto"/>
      </w:pPr>
    </w:p>
    <w:p w14:paraId="1B4E437E" w14:textId="77777777" w:rsidR="00CB572B" w:rsidRPr="00CB572B" w:rsidRDefault="00CB572B" w:rsidP="00CB572B">
      <w:pPr>
        <w:spacing w:after="0" w:line="240" w:lineRule="auto"/>
        <w:rPr>
          <w:bCs/>
        </w:rPr>
      </w:pPr>
      <w:r w:rsidRPr="00CB572B">
        <w:rPr>
          <w:b/>
          <w:bCs/>
        </w:rPr>
        <w:t xml:space="preserve">Minimum Education: </w:t>
      </w:r>
      <w:r w:rsidRPr="00CB572B">
        <w:t>BA/BS with a degree in business, communications, political science or related degrees from an accredited University.</w:t>
      </w:r>
    </w:p>
    <w:p w14:paraId="247FF0E6" w14:textId="77777777" w:rsidR="00CB572B" w:rsidRPr="00CB572B" w:rsidRDefault="00CB572B" w:rsidP="00CB572B">
      <w:pPr>
        <w:spacing w:after="0" w:line="240" w:lineRule="auto"/>
        <w:rPr>
          <w:bCs/>
        </w:rPr>
      </w:pPr>
    </w:p>
    <w:p w14:paraId="5B495CE7" w14:textId="77777777" w:rsidR="00CB572B" w:rsidRPr="00CB572B" w:rsidRDefault="00CB572B" w:rsidP="00CB572B">
      <w:pPr>
        <w:spacing w:after="0" w:line="240" w:lineRule="auto"/>
        <w:rPr>
          <w:b/>
          <w:bCs/>
          <w:u w:val="single"/>
        </w:rPr>
      </w:pPr>
      <w:r w:rsidRPr="00CB572B">
        <w:rPr>
          <w:b/>
          <w:bCs/>
          <w:u w:val="single"/>
        </w:rPr>
        <w:t>Physical Demands</w:t>
      </w:r>
    </w:p>
    <w:p w14:paraId="287DF059" w14:textId="77777777" w:rsidR="00CB572B" w:rsidRPr="00CB572B" w:rsidRDefault="00CB572B" w:rsidP="00CB572B">
      <w:pPr>
        <w:spacing w:after="0" w:line="240" w:lineRule="auto"/>
      </w:pPr>
    </w:p>
    <w:p w14:paraId="027A456D" w14:textId="77777777" w:rsidR="00CB572B" w:rsidRPr="00CB572B" w:rsidRDefault="00CB572B" w:rsidP="00CB572B">
      <w:pPr>
        <w:spacing w:after="0" w:line="240" w:lineRule="auto"/>
      </w:pPr>
      <w:r w:rsidRPr="00CB572B">
        <w:t xml:space="preserve">The physical demands described here are representative of those that </w:t>
      </w:r>
      <w:proofErr w:type="gramStart"/>
      <w:r w:rsidRPr="00CB572B">
        <w:t>must be met</w:t>
      </w:r>
      <w:proofErr w:type="gramEnd"/>
      <w:r w:rsidRPr="00CB572B">
        <w:t xml:space="preserve"> by an employee to successfully perform the essential functions of this job. Reasonable accommodations </w:t>
      </w:r>
      <w:proofErr w:type="gramStart"/>
      <w:r w:rsidRPr="00CB572B">
        <w:t>may be made</w:t>
      </w:r>
      <w:proofErr w:type="gramEnd"/>
      <w:r w:rsidRPr="00CB572B">
        <w:t xml:space="preserve"> to enable individuals with disabilities to perform the essential functions.</w:t>
      </w:r>
    </w:p>
    <w:p w14:paraId="27C617D4" w14:textId="77777777" w:rsidR="00CB572B" w:rsidRPr="00CB572B" w:rsidRDefault="00CB572B" w:rsidP="00CB572B">
      <w:pPr>
        <w:spacing w:after="0" w:line="240" w:lineRule="auto"/>
      </w:pPr>
    </w:p>
    <w:p w14:paraId="758CE074" w14:textId="77777777" w:rsidR="00CB572B" w:rsidRPr="00CB572B" w:rsidRDefault="00CB572B" w:rsidP="00CB572B">
      <w:pPr>
        <w:numPr>
          <w:ilvl w:val="0"/>
          <w:numId w:val="4"/>
        </w:numPr>
        <w:spacing w:after="0" w:line="240" w:lineRule="auto"/>
      </w:pPr>
      <w:r w:rsidRPr="00CB572B">
        <w:t>While performing the duties of this job, the employee will frequently stand; walk; sit; use hands to finger, handle, or feel objects, tools or equipment; reach with hands and arms; balance; talk or hear. The employee will occasionally climb stairs; stoop; kneel; crouch or crawl; taste or smell.</w:t>
      </w:r>
    </w:p>
    <w:p w14:paraId="388BBB13" w14:textId="77777777" w:rsidR="00CB572B" w:rsidRPr="00CB572B" w:rsidRDefault="00CB572B" w:rsidP="00CB572B">
      <w:pPr>
        <w:numPr>
          <w:ilvl w:val="0"/>
          <w:numId w:val="4"/>
        </w:numPr>
        <w:spacing w:after="0" w:line="240" w:lineRule="auto"/>
      </w:pPr>
      <w:r w:rsidRPr="00CB572B">
        <w:t>The employee must occasionally lift and/or move up to 25 pounds.</w:t>
      </w:r>
    </w:p>
    <w:p w14:paraId="6394A855" w14:textId="77777777" w:rsidR="00CB572B" w:rsidRPr="00CB572B" w:rsidRDefault="00CB572B" w:rsidP="00CB572B">
      <w:pPr>
        <w:numPr>
          <w:ilvl w:val="0"/>
          <w:numId w:val="4"/>
        </w:numPr>
        <w:spacing w:after="0" w:line="240" w:lineRule="auto"/>
      </w:pPr>
      <w:r w:rsidRPr="00CB572B">
        <w:t xml:space="preserve">Operate general office equipment with frequent work at a computer workstation. </w:t>
      </w:r>
    </w:p>
    <w:p w14:paraId="590ABC50" w14:textId="77777777" w:rsidR="00CB572B" w:rsidRPr="00CB572B" w:rsidRDefault="00CB572B" w:rsidP="00CB572B">
      <w:pPr>
        <w:numPr>
          <w:ilvl w:val="0"/>
          <w:numId w:val="4"/>
        </w:numPr>
        <w:spacing w:after="0" w:line="240" w:lineRule="auto"/>
      </w:pPr>
      <w:r w:rsidRPr="00CB572B">
        <w:t>Specific vision abilities required by the job include frequent reading and close vision; distance vision; color vision; peripheral vision; depth perception</w:t>
      </w:r>
      <w:proofErr w:type="gramStart"/>
      <w:r w:rsidRPr="00CB572B">
        <w:t>;</w:t>
      </w:r>
      <w:proofErr w:type="gramEnd"/>
      <w:r w:rsidRPr="00CB572B">
        <w:t xml:space="preserve"> and the ability to adjust focus.       </w:t>
      </w:r>
    </w:p>
    <w:p w14:paraId="0BE7376F" w14:textId="77777777" w:rsidR="00CB572B" w:rsidRPr="00CB572B" w:rsidRDefault="00CB572B" w:rsidP="00CB572B">
      <w:pPr>
        <w:spacing w:after="0" w:line="240" w:lineRule="auto"/>
        <w:rPr>
          <w:b/>
          <w:bCs/>
        </w:rPr>
      </w:pPr>
    </w:p>
    <w:p w14:paraId="40466628" w14:textId="77777777" w:rsidR="00CB572B" w:rsidRPr="00CB572B" w:rsidRDefault="00CB572B" w:rsidP="00CB572B">
      <w:pPr>
        <w:spacing w:after="0" w:line="240" w:lineRule="auto"/>
        <w:rPr>
          <w:b/>
          <w:bCs/>
          <w:u w:val="single"/>
        </w:rPr>
      </w:pPr>
      <w:r w:rsidRPr="00CB572B">
        <w:rPr>
          <w:b/>
          <w:bCs/>
          <w:u w:val="single"/>
        </w:rPr>
        <w:t>Work Environment</w:t>
      </w:r>
    </w:p>
    <w:p w14:paraId="67C9D549" w14:textId="77777777" w:rsidR="00CB572B" w:rsidRPr="00CB572B" w:rsidRDefault="00CB572B" w:rsidP="00CB572B">
      <w:pPr>
        <w:spacing w:after="0" w:line="240" w:lineRule="auto"/>
      </w:pPr>
    </w:p>
    <w:p w14:paraId="450839AB" w14:textId="72845578" w:rsidR="00CB572B" w:rsidRDefault="00CB572B" w:rsidP="00CB572B">
      <w:pPr>
        <w:spacing w:after="0" w:line="240" w:lineRule="auto"/>
      </w:pPr>
      <w:r w:rsidRPr="00CB572B">
        <w:t xml:space="preserve">The work environment characteristics described here are representative of those that </w:t>
      </w:r>
      <w:proofErr w:type="gramStart"/>
      <w:r w:rsidRPr="00CB572B">
        <w:t>must be met</w:t>
      </w:r>
      <w:proofErr w:type="gramEnd"/>
      <w:r w:rsidRPr="00CB572B">
        <w:t xml:space="preserve"> by an employee to successfully perform the essential functions of this job. Reasonable accommodations </w:t>
      </w:r>
      <w:proofErr w:type="gramStart"/>
      <w:r w:rsidRPr="00CB572B">
        <w:t>may be made</w:t>
      </w:r>
      <w:proofErr w:type="gramEnd"/>
      <w:r w:rsidRPr="00CB572B">
        <w:t xml:space="preserve"> to enable individuals with disabilities to perform the essential functions.</w:t>
      </w:r>
    </w:p>
    <w:p w14:paraId="59CFC0EC" w14:textId="1228FFF8" w:rsidR="00C56614" w:rsidRDefault="00C56614" w:rsidP="00CB572B">
      <w:pPr>
        <w:spacing w:after="0" w:line="240" w:lineRule="auto"/>
      </w:pPr>
    </w:p>
    <w:p w14:paraId="49F08597" w14:textId="77777777" w:rsidR="00C56614" w:rsidRPr="00CB572B" w:rsidRDefault="00C56614" w:rsidP="00CB572B">
      <w:pPr>
        <w:spacing w:after="0" w:line="240" w:lineRule="auto"/>
      </w:pPr>
    </w:p>
    <w:p w14:paraId="67994164" w14:textId="77777777" w:rsidR="00CB572B" w:rsidRPr="00CB572B" w:rsidRDefault="00CB572B" w:rsidP="00CB572B">
      <w:pPr>
        <w:spacing w:after="0" w:line="240" w:lineRule="auto"/>
      </w:pPr>
    </w:p>
    <w:p w14:paraId="7D6E8539" w14:textId="77777777" w:rsidR="00CB572B" w:rsidRPr="00CB572B" w:rsidRDefault="00CB572B" w:rsidP="00CB572B">
      <w:pPr>
        <w:numPr>
          <w:ilvl w:val="0"/>
          <w:numId w:val="3"/>
        </w:numPr>
        <w:spacing w:after="0" w:line="240" w:lineRule="auto"/>
        <w:rPr>
          <w:b/>
          <w:bCs/>
        </w:rPr>
      </w:pPr>
      <w:r w:rsidRPr="00CB572B">
        <w:t>The noise level in the work environment is moderate.</w:t>
      </w:r>
    </w:p>
    <w:p w14:paraId="13F9CB21" w14:textId="77777777" w:rsidR="00CB572B" w:rsidRPr="00CB572B" w:rsidRDefault="00CB572B" w:rsidP="00CB572B">
      <w:pPr>
        <w:numPr>
          <w:ilvl w:val="0"/>
          <w:numId w:val="3"/>
        </w:numPr>
        <w:spacing w:after="0" w:line="240" w:lineRule="auto"/>
        <w:rPr>
          <w:b/>
          <w:bCs/>
        </w:rPr>
      </w:pPr>
      <w:r w:rsidRPr="00CB572B">
        <w:t>Although work is primarily indoors, you may be required to travel outside to community, business partner, and social service locations.</w:t>
      </w:r>
    </w:p>
    <w:p w14:paraId="70F2685C" w14:textId="77777777" w:rsidR="00CB572B" w:rsidRPr="00CB572B" w:rsidRDefault="00CB572B" w:rsidP="00CB572B">
      <w:pPr>
        <w:numPr>
          <w:ilvl w:val="0"/>
          <w:numId w:val="3"/>
        </w:numPr>
        <w:spacing w:after="0" w:line="240" w:lineRule="auto"/>
        <w:rPr>
          <w:b/>
          <w:bCs/>
        </w:rPr>
      </w:pPr>
      <w:r w:rsidRPr="00CB572B">
        <w:t>Position may require occasional trips to attend conferences seminars, and meetings.</w:t>
      </w:r>
    </w:p>
    <w:p w14:paraId="1E9A742E" w14:textId="77777777" w:rsidR="00CB572B" w:rsidRPr="00CB572B" w:rsidRDefault="00CB572B" w:rsidP="00CB572B">
      <w:pPr>
        <w:numPr>
          <w:ilvl w:val="0"/>
          <w:numId w:val="3"/>
        </w:numPr>
        <w:spacing w:after="0" w:line="240" w:lineRule="auto"/>
        <w:rPr>
          <w:b/>
          <w:bCs/>
        </w:rPr>
      </w:pPr>
      <w:r w:rsidRPr="00CB572B">
        <w:t xml:space="preserve">Work outside of traditional work hours may be necessary based on operational and agency needs.   </w:t>
      </w:r>
    </w:p>
    <w:p w14:paraId="2667CBC6" w14:textId="77777777" w:rsidR="00CB572B" w:rsidRPr="00CB572B" w:rsidRDefault="00CB572B" w:rsidP="00CB572B">
      <w:pPr>
        <w:spacing w:after="0" w:line="240" w:lineRule="auto"/>
        <w:rPr>
          <w:b/>
          <w:bCs/>
        </w:rPr>
      </w:pPr>
      <w:r w:rsidRPr="00CB572B">
        <w:t xml:space="preserve"> </w:t>
      </w:r>
    </w:p>
    <w:p w14:paraId="77013435" w14:textId="77777777" w:rsidR="00CB572B" w:rsidRPr="00CB572B" w:rsidRDefault="00CB572B" w:rsidP="00CB572B">
      <w:pPr>
        <w:spacing w:after="0" w:line="240" w:lineRule="auto"/>
      </w:pPr>
      <w:r w:rsidRPr="00CB572B">
        <w:rPr>
          <w:i/>
          <w:iCs/>
        </w:rPr>
        <w:t>Nothing in this position description restricts management’s right to assign or reassign at large duties and responsibilities to this job at any time.</w:t>
      </w:r>
    </w:p>
    <w:p w14:paraId="011C1242" w14:textId="31ACB414" w:rsidR="00CB572B" w:rsidRDefault="00CB572B" w:rsidP="00AC3418">
      <w:pPr>
        <w:spacing w:after="0" w:line="240" w:lineRule="auto"/>
      </w:pPr>
      <w:bookmarkStart w:id="0" w:name="_GoBack"/>
      <w:bookmarkEnd w:id="0"/>
    </w:p>
    <w:p w14:paraId="4DCFD317" w14:textId="77777777" w:rsidR="00CB572B" w:rsidRPr="00013DAF" w:rsidRDefault="00CB572B" w:rsidP="00CB572B">
      <w:pPr>
        <w:autoSpaceDE w:val="0"/>
        <w:autoSpaceDN w:val="0"/>
        <w:adjustRightInd w:val="0"/>
        <w:spacing w:after="0"/>
        <w:rPr>
          <w:rFonts w:eastAsia="Times New Roman" w:cs="Times New Roman"/>
          <w:b/>
        </w:rPr>
      </w:pPr>
      <w:r w:rsidRPr="004E3EF9">
        <w:rPr>
          <w:rFonts w:eastAsiaTheme="minorEastAsia"/>
          <w:b/>
          <w:bCs/>
          <w:u w:val="single"/>
        </w:rPr>
        <w:t xml:space="preserve">How to Apply </w:t>
      </w:r>
    </w:p>
    <w:p w14:paraId="38E1FEF6" w14:textId="65C42AD9" w:rsidR="00CB572B" w:rsidRPr="00D216FD" w:rsidRDefault="00CB572B" w:rsidP="00CB572B">
      <w:pPr>
        <w:autoSpaceDE w:val="0"/>
        <w:autoSpaceDN w:val="0"/>
        <w:adjustRightInd w:val="0"/>
        <w:spacing w:after="0" w:line="240" w:lineRule="auto"/>
        <w:rPr>
          <w:rFonts w:eastAsiaTheme="minorEastAsia"/>
        </w:rPr>
      </w:pPr>
      <w:r w:rsidRPr="27DFE88B">
        <w:rPr>
          <w:rFonts w:eastAsiaTheme="minorEastAsia"/>
        </w:rPr>
        <w:t xml:space="preserve">Please email detailed letter of interest and résumé to </w:t>
      </w:r>
      <w:hyperlink r:id="rId10">
        <w:r w:rsidRPr="27DFE88B">
          <w:rPr>
            <w:rFonts w:eastAsiaTheme="minorEastAsia"/>
            <w:color w:val="0000FF"/>
            <w:u w:val="single"/>
          </w:rPr>
          <w:t>jobs@nscphila.org</w:t>
        </w:r>
      </w:hyperlink>
      <w:r w:rsidRPr="27DFE88B">
        <w:rPr>
          <w:rFonts w:eastAsiaTheme="minorEastAsia"/>
        </w:rPr>
        <w:t>.  Please no phone calls.</w:t>
      </w:r>
    </w:p>
    <w:p w14:paraId="50FEE288" w14:textId="77777777" w:rsidR="00CB572B" w:rsidRPr="00D216FD" w:rsidRDefault="00CB572B" w:rsidP="00CB572B">
      <w:pPr>
        <w:autoSpaceDE w:val="0"/>
        <w:autoSpaceDN w:val="0"/>
        <w:adjustRightInd w:val="0"/>
        <w:spacing w:after="0" w:line="240" w:lineRule="auto"/>
        <w:rPr>
          <w:rFonts w:eastAsiaTheme="minorEastAsia"/>
        </w:rPr>
      </w:pPr>
    </w:p>
    <w:p w14:paraId="5D4559F7" w14:textId="77777777" w:rsidR="00CB572B" w:rsidRPr="00013DAF" w:rsidRDefault="00CB572B" w:rsidP="00CB572B">
      <w:pPr>
        <w:autoSpaceDE w:val="0"/>
        <w:autoSpaceDN w:val="0"/>
        <w:adjustRightInd w:val="0"/>
        <w:spacing w:after="0" w:line="240" w:lineRule="auto"/>
        <w:rPr>
          <w:rFonts w:eastAsiaTheme="minorEastAsia"/>
        </w:rPr>
      </w:pPr>
      <w:r w:rsidRPr="27DFE88B">
        <w:rPr>
          <w:rFonts w:eastAsiaTheme="minorEastAsia"/>
        </w:rPr>
        <w:t>NSC does not discriminate in employment because of age, sex, race, religion, national origin, and sexual orientation or for any reason not relevant to the qualifications of the position.</w:t>
      </w:r>
    </w:p>
    <w:p w14:paraId="522E1B08" w14:textId="77777777" w:rsidR="00CB572B" w:rsidRPr="00253820" w:rsidRDefault="00CB572B" w:rsidP="00AC3418">
      <w:pPr>
        <w:spacing w:after="0" w:line="240" w:lineRule="auto"/>
      </w:pPr>
    </w:p>
    <w:sectPr w:rsidR="00CB572B" w:rsidRPr="0025382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5A65A" w14:textId="77777777" w:rsidR="00885794" w:rsidRDefault="00885794" w:rsidP="006F5911">
      <w:pPr>
        <w:spacing w:after="0" w:line="240" w:lineRule="auto"/>
      </w:pPr>
      <w:r>
        <w:separator/>
      </w:r>
    </w:p>
  </w:endnote>
  <w:endnote w:type="continuationSeparator" w:id="0">
    <w:p w14:paraId="58EE16FE" w14:textId="77777777" w:rsidR="00885794" w:rsidRDefault="00885794" w:rsidP="006F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5BE3" w14:textId="6AC63615" w:rsidR="00CC1E30" w:rsidRPr="00182AF0" w:rsidRDefault="00691BE0" w:rsidP="1E89F551">
    <w:pPr>
      <w:pStyle w:val="Footer"/>
      <w:jc w:val="center"/>
      <w:rPr>
        <w:b/>
        <w:bCs/>
        <w:sz w:val="20"/>
        <w:szCs w:val="20"/>
      </w:rPr>
    </w:pPr>
    <w:r>
      <w:rPr>
        <w:rFonts w:ascii="Garamond" w:eastAsia="Times New Roman" w:hAnsi="Garamond" w:cs="Times New Roman"/>
        <w:b/>
        <w:noProof/>
        <w:sz w:val="24"/>
        <w:szCs w:val="24"/>
        <w:u w:val="single"/>
      </w:rPr>
      <w:drawing>
        <wp:anchor distT="0" distB="0" distL="114300" distR="114300" simplePos="0" relativeHeight="251670528" behindDoc="1" locked="0" layoutInCell="1" allowOverlap="1" wp14:anchorId="353303AD" wp14:editId="66033CDC">
          <wp:simplePos x="0" y="0"/>
          <wp:positionH relativeFrom="column">
            <wp:posOffset>4810148</wp:posOffset>
          </wp:positionH>
          <wp:positionV relativeFrom="paragraph">
            <wp:posOffset>-56515</wp:posOffset>
          </wp:positionV>
          <wp:extent cx="1209346" cy="8130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J logo.png"/>
                  <pic:cNvPicPr/>
                </pic:nvPicPr>
                <pic:blipFill>
                  <a:blip r:embed="rId1">
                    <a:extLst>
                      <a:ext uri="{28A0092B-C50C-407E-A947-70E740481C1C}">
                        <a14:useLocalDpi xmlns:a14="http://schemas.microsoft.com/office/drawing/2010/main" val="0"/>
                      </a:ext>
                    </a:extLst>
                  </a:blip>
                  <a:stretch>
                    <a:fillRect/>
                  </a:stretch>
                </pic:blipFill>
                <pic:spPr>
                  <a:xfrm>
                    <a:off x="0" y="0"/>
                    <a:ext cx="1209346" cy="813021"/>
                  </a:xfrm>
                  <a:prstGeom prst="rect">
                    <a:avLst/>
                  </a:prstGeom>
                </pic:spPr>
              </pic:pic>
            </a:graphicData>
          </a:graphic>
          <wp14:sizeRelH relativeFrom="margin">
            <wp14:pctWidth>0</wp14:pctWidth>
          </wp14:sizeRelH>
          <wp14:sizeRelV relativeFrom="margin">
            <wp14:pctHeight>0</wp14:pctHeight>
          </wp14:sizeRelV>
        </wp:anchor>
      </w:drawing>
    </w:r>
    <w:r w:rsidRPr="007E28E5">
      <w:rPr>
        <w:rFonts w:ascii="Garamond" w:eastAsia="Times New Roman" w:hAnsi="Garamond" w:cs="Times New Roman"/>
        <w:b/>
        <w:noProof/>
        <w:sz w:val="24"/>
        <w:szCs w:val="24"/>
        <w:u w:val="single"/>
      </w:rPr>
      <w:drawing>
        <wp:anchor distT="0" distB="0" distL="114300" distR="114300" simplePos="0" relativeHeight="251665408" behindDoc="0" locked="0" layoutInCell="1" allowOverlap="1" wp14:anchorId="46215BEC" wp14:editId="5115A542">
          <wp:simplePos x="0" y="0"/>
          <wp:positionH relativeFrom="margin">
            <wp:posOffset>-227965</wp:posOffset>
          </wp:positionH>
          <wp:positionV relativeFrom="paragraph">
            <wp:posOffset>121920</wp:posOffset>
          </wp:positionV>
          <wp:extent cx="1276350" cy="48021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80219"/>
                  </a:xfrm>
                  <a:prstGeom prst="rect">
                    <a:avLst/>
                  </a:prstGeom>
                  <a:noFill/>
                </pic:spPr>
              </pic:pic>
            </a:graphicData>
          </a:graphic>
          <wp14:sizeRelH relativeFrom="page">
            <wp14:pctWidth>0</wp14:pctWidth>
          </wp14:sizeRelH>
          <wp14:sizeRelV relativeFrom="page">
            <wp14:pctHeight>0</wp14:pctHeight>
          </wp14:sizeRelV>
        </wp:anchor>
      </w:drawing>
    </w:r>
    <w:r w:rsidR="00033D2C" w:rsidRPr="1E89F551">
      <w:rPr>
        <w:b/>
        <w:bCs/>
        <w:sz w:val="20"/>
        <w:szCs w:val="20"/>
      </w:rPr>
      <w:t>1</w:t>
    </w:r>
    <w:r w:rsidR="006F5911" w:rsidRPr="1E89F551">
      <w:rPr>
        <w:b/>
        <w:bCs/>
        <w:sz w:val="20"/>
        <w:szCs w:val="20"/>
      </w:rPr>
      <w:t>216 Arch Street, 4</w:t>
    </w:r>
    <w:r w:rsidR="006F5911" w:rsidRPr="1E89F551">
      <w:rPr>
        <w:b/>
        <w:bCs/>
        <w:sz w:val="20"/>
        <w:szCs w:val="20"/>
        <w:vertAlign w:val="superscript"/>
      </w:rPr>
      <w:t>th</w:t>
    </w:r>
    <w:r w:rsidR="006F5911" w:rsidRPr="1E89F551">
      <w:rPr>
        <w:b/>
        <w:bCs/>
        <w:sz w:val="20"/>
        <w:szCs w:val="20"/>
      </w:rPr>
      <w:t xml:space="preserve"> </w:t>
    </w:r>
    <w:proofErr w:type="gramStart"/>
    <w:r w:rsidR="006F5911" w:rsidRPr="1E89F551">
      <w:rPr>
        <w:b/>
        <w:bCs/>
        <w:sz w:val="20"/>
        <w:szCs w:val="20"/>
      </w:rPr>
      <w:t>Floor</w:t>
    </w:r>
    <w:r w:rsidR="00CC1E30" w:rsidRPr="1E89F551">
      <w:rPr>
        <w:b/>
        <w:bCs/>
        <w:sz w:val="20"/>
        <w:szCs w:val="20"/>
      </w:rPr>
      <w:t xml:space="preserve">  •</w:t>
    </w:r>
    <w:proofErr w:type="gramEnd"/>
    <w:r w:rsidR="00CC1E30" w:rsidRPr="1E89F551">
      <w:rPr>
        <w:b/>
        <w:bCs/>
        <w:sz w:val="20"/>
        <w:szCs w:val="20"/>
      </w:rPr>
      <w:t xml:space="preserve">  Philadelphia, PA 19107</w:t>
    </w:r>
  </w:p>
  <w:p w14:paraId="46215BE4" w14:textId="77777777" w:rsidR="006F5911" w:rsidRPr="00182AF0" w:rsidRDefault="1E89F551" w:rsidP="1E89F551">
    <w:pPr>
      <w:pStyle w:val="Footer"/>
      <w:jc w:val="center"/>
      <w:rPr>
        <w:b/>
        <w:bCs/>
        <w:sz w:val="20"/>
        <w:szCs w:val="20"/>
      </w:rPr>
    </w:pPr>
    <w:r w:rsidRPr="1E89F551">
      <w:rPr>
        <w:b/>
        <w:bCs/>
        <w:sz w:val="20"/>
        <w:szCs w:val="20"/>
      </w:rPr>
      <w:t>215-893-</w:t>
    </w:r>
    <w:proofErr w:type="gramStart"/>
    <w:r w:rsidRPr="1E89F551">
      <w:rPr>
        <w:b/>
        <w:bCs/>
        <w:sz w:val="20"/>
        <w:szCs w:val="20"/>
      </w:rPr>
      <w:t>8400  •</w:t>
    </w:r>
    <w:proofErr w:type="gramEnd"/>
    <w:r w:rsidRPr="1E89F551">
      <w:rPr>
        <w:b/>
        <w:bCs/>
        <w:sz w:val="20"/>
        <w:szCs w:val="20"/>
      </w:rPr>
      <w:t xml:space="preserve">  215-735-9718 (f)</w:t>
    </w:r>
  </w:p>
  <w:p w14:paraId="46215BE5" w14:textId="77777777" w:rsidR="006F5911" w:rsidRPr="00182AF0" w:rsidRDefault="006F5911" w:rsidP="1E89F551">
    <w:pPr>
      <w:pStyle w:val="Footer"/>
      <w:jc w:val="center"/>
      <w:rPr>
        <w:b/>
        <w:bCs/>
        <w:sz w:val="20"/>
        <w:szCs w:val="20"/>
      </w:rPr>
    </w:pPr>
    <w:r w:rsidRPr="00182AF0">
      <w:rPr>
        <w:b/>
        <w:noProof/>
        <w:sz w:val="20"/>
        <w:szCs w:val="20"/>
      </w:rPr>
      <w:drawing>
        <wp:anchor distT="0" distB="0" distL="114300" distR="114300" simplePos="0" relativeHeight="251659264" behindDoc="1" locked="0" layoutInCell="1" allowOverlap="1" wp14:anchorId="46215BEE" wp14:editId="46215BEF">
          <wp:simplePos x="0" y="0"/>
          <wp:positionH relativeFrom="column">
            <wp:posOffset>6562725</wp:posOffset>
          </wp:positionH>
          <wp:positionV relativeFrom="paragraph">
            <wp:posOffset>8375650</wp:posOffset>
          </wp:positionV>
          <wp:extent cx="785495" cy="761365"/>
          <wp:effectExtent l="0" t="0" r="0" b="635"/>
          <wp:wrapTight wrapText="bothSides">
            <wp:wrapPolygon edited="0">
              <wp:start x="0" y="0"/>
              <wp:lineTo x="0" y="21078"/>
              <wp:lineTo x="20954" y="21078"/>
              <wp:lineTo x="20954" y="0"/>
              <wp:lineTo x="0" y="0"/>
            </wp:wrapPolygon>
          </wp:wrapTight>
          <wp:docPr id="2" name="Picture 2" descr="C:\Users\Caitlin Gordon\AppData\Local\Microsoft\Windows\INetCache\Content.Word\Nat Service 95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tlin Gordon\AppData\Local\Microsoft\Windows\INetCache\Content.Word\Nat Service 95 logo 1.jpg"/>
                  <pic:cNvPicPr>
                    <a:picLocks noChangeAspect="1" noChangeArrowheads="1"/>
                  </pic:cNvPicPr>
                </pic:nvPicPr>
                <pic:blipFill>
                  <a:blip r:embed="rId3">
                    <a:extLst>
                      <a:ext uri="{28A0092B-C50C-407E-A947-70E740481C1C}">
                        <a14:useLocalDpi xmlns:a14="http://schemas.microsoft.com/office/drawing/2010/main" val="0"/>
                      </a:ext>
                    </a:extLst>
                  </a:blip>
                  <a:srcRect l="20729" t="25143" r="22456" b="19962"/>
                  <a:stretch>
                    <a:fillRect/>
                  </a:stretch>
                </pic:blipFill>
                <pic:spPr bwMode="auto">
                  <a:xfrm>
                    <a:off x="0" y="0"/>
                    <a:ext cx="785495" cy="761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1E89F551">
      <w:rPr>
        <w:b/>
        <w:bCs/>
        <w:sz w:val="20"/>
        <w:szCs w:val="20"/>
      </w:rPr>
      <w:t>www.nscphila.org  •</w:t>
    </w:r>
    <w:proofErr w:type="gramEnd"/>
    <w:r w:rsidRPr="1E89F551">
      <w:rPr>
        <w:b/>
        <w:bCs/>
        <w:sz w:val="20"/>
        <w:szCs w:val="20"/>
      </w:rPr>
      <w:t xml:space="preserve">  www.nsc-languages.org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58B11" w14:textId="77777777" w:rsidR="00885794" w:rsidRDefault="00885794" w:rsidP="006F5911">
      <w:pPr>
        <w:spacing w:after="0" w:line="240" w:lineRule="auto"/>
      </w:pPr>
      <w:r>
        <w:separator/>
      </w:r>
    </w:p>
  </w:footnote>
  <w:footnote w:type="continuationSeparator" w:id="0">
    <w:p w14:paraId="42D3CCB2" w14:textId="77777777" w:rsidR="00885794" w:rsidRDefault="00885794" w:rsidP="006F5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5BE2" w14:textId="77777777" w:rsidR="00717BFD" w:rsidRDefault="00717BFD">
    <w:pPr>
      <w:pStyle w:val="Header"/>
    </w:pPr>
    <w:r>
      <w:rPr>
        <w:noProof/>
      </w:rPr>
      <mc:AlternateContent>
        <mc:Choice Requires="wps">
          <w:drawing>
            <wp:anchor distT="0" distB="0" distL="114300" distR="114300" simplePos="0" relativeHeight="251669504" behindDoc="0" locked="0" layoutInCell="1" allowOverlap="1" wp14:anchorId="46215BE6" wp14:editId="46215BE7">
              <wp:simplePos x="0" y="0"/>
              <wp:positionH relativeFrom="margin">
                <wp:posOffset>-409575</wp:posOffset>
              </wp:positionH>
              <wp:positionV relativeFrom="paragraph">
                <wp:posOffset>742950</wp:posOffset>
              </wp:positionV>
              <wp:extent cx="6524625" cy="9525"/>
              <wp:effectExtent l="0" t="19050" r="47625" b="47625"/>
              <wp:wrapNone/>
              <wp:docPr id="4" name="Straight Connector 4"/>
              <wp:cNvGraphicFramePr/>
              <a:graphic xmlns:a="http://schemas.openxmlformats.org/drawingml/2006/main">
                <a:graphicData uri="http://schemas.microsoft.com/office/word/2010/wordprocessingShape">
                  <wps:wsp>
                    <wps:cNvCnPr/>
                    <wps:spPr>
                      <a:xfrm flipV="1">
                        <a:off x="0" y="0"/>
                        <a:ext cx="6524625" cy="9525"/>
                      </a:xfrm>
                      <a:prstGeom prst="line">
                        <a:avLst/>
                      </a:prstGeom>
                      <a:ln w="50800" cmpd="tri">
                        <a:solidFill>
                          <a:srgbClr val="A2C0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8EA3E"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58.5pt" to="48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" strokecolor="#a2c088" strokeweight="4pt">
              <v:stroke linestyle="thickBetweenThin" joinstyle="miter"/>
              <w10:wrap anchorx="margin"/>
            </v:line>
          </w:pict>
        </mc:Fallback>
      </mc:AlternateContent>
    </w:r>
    <w:r w:rsidRPr="00515E27">
      <w:rPr>
        <w:noProof/>
      </w:rPr>
      <w:drawing>
        <wp:anchor distT="0" distB="0" distL="114300" distR="114300" simplePos="0" relativeHeight="251667456" behindDoc="0" locked="0" layoutInCell="1" allowOverlap="1" wp14:anchorId="46215BE8" wp14:editId="46215BE9">
          <wp:simplePos x="0" y="0"/>
          <wp:positionH relativeFrom="column">
            <wp:posOffset>-333375</wp:posOffset>
          </wp:positionH>
          <wp:positionV relativeFrom="paragraph">
            <wp:posOffset>-209550</wp:posOffset>
          </wp:positionV>
          <wp:extent cx="904875" cy="830549"/>
          <wp:effectExtent l="0" t="0" r="0" b="8255"/>
          <wp:wrapNone/>
          <wp:docPr id="3" name="Picture 3" descr="H:\2015 Website Redesign\n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 Website Redesign\nsc-logo-new.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917" t="23878" r="22756" b="26282"/>
                  <a:stretch/>
                </pic:blipFill>
                <pic:spPr bwMode="auto">
                  <a:xfrm>
                    <a:off x="0" y="0"/>
                    <a:ext cx="904875" cy="8305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3C4"/>
    <w:multiLevelType w:val="hybridMultilevel"/>
    <w:tmpl w:val="E06E75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1D3C00"/>
    <w:multiLevelType w:val="multilevel"/>
    <w:tmpl w:val="28548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25340"/>
    <w:multiLevelType w:val="hybridMultilevel"/>
    <w:tmpl w:val="0B9A50FC"/>
    <w:lvl w:ilvl="0" w:tplc="466857B0">
      <w:start w:val="1"/>
      <w:numFmt w:val="bullet"/>
      <w:lvlText w:val=""/>
      <w:lvlJc w:val="left"/>
      <w:pPr>
        <w:ind w:left="720" w:hanging="360"/>
      </w:pPr>
      <w:rPr>
        <w:rFonts w:ascii="Symbol" w:hAnsi="Symbol" w:hint="default"/>
      </w:rPr>
    </w:lvl>
    <w:lvl w:ilvl="1" w:tplc="8AB0FEEA">
      <w:numFmt w:val="bullet"/>
      <w:lvlText w:val=""/>
      <w:lvlJc w:val="left"/>
      <w:pPr>
        <w:ind w:left="1440" w:hanging="360"/>
      </w:pPr>
      <w:rPr>
        <w:rFonts w:ascii="Symbol" w:hAnsi="Symbol" w:hint="default"/>
      </w:rPr>
    </w:lvl>
    <w:lvl w:ilvl="2" w:tplc="1AD01C36">
      <w:start w:val="1"/>
      <w:numFmt w:val="bullet"/>
      <w:lvlText w:val=""/>
      <w:lvlJc w:val="left"/>
      <w:pPr>
        <w:ind w:left="2160" w:hanging="360"/>
      </w:pPr>
      <w:rPr>
        <w:rFonts w:ascii="Wingdings" w:hAnsi="Wingdings" w:hint="default"/>
      </w:rPr>
    </w:lvl>
    <w:lvl w:ilvl="3" w:tplc="8D1CF46E">
      <w:start w:val="1"/>
      <w:numFmt w:val="bullet"/>
      <w:lvlText w:val=""/>
      <w:lvlJc w:val="left"/>
      <w:pPr>
        <w:ind w:left="2880" w:hanging="360"/>
      </w:pPr>
      <w:rPr>
        <w:rFonts w:ascii="Symbol" w:hAnsi="Symbol" w:hint="default"/>
      </w:rPr>
    </w:lvl>
    <w:lvl w:ilvl="4" w:tplc="EB68784C">
      <w:start w:val="1"/>
      <w:numFmt w:val="bullet"/>
      <w:lvlText w:val="o"/>
      <w:lvlJc w:val="left"/>
      <w:pPr>
        <w:ind w:left="3600" w:hanging="360"/>
      </w:pPr>
      <w:rPr>
        <w:rFonts w:ascii="Courier New" w:hAnsi="Courier New" w:hint="default"/>
      </w:rPr>
    </w:lvl>
    <w:lvl w:ilvl="5" w:tplc="6144D61C">
      <w:start w:val="1"/>
      <w:numFmt w:val="bullet"/>
      <w:lvlText w:val=""/>
      <w:lvlJc w:val="left"/>
      <w:pPr>
        <w:ind w:left="4320" w:hanging="360"/>
      </w:pPr>
      <w:rPr>
        <w:rFonts w:ascii="Wingdings" w:hAnsi="Wingdings" w:hint="default"/>
      </w:rPr>
    </w:lvl>
    <w:lvl w:ilvl="6" w:tplc="674E7EC8">
      <w:start w:val="1"/>
      <w:numFmt w:val="bullet"/>
      <w:lvlText w:val=""/>
      <w:lvlJc w:val="left"/>
      <w:pPr>
        <w:ind w:left="5040" w:hanging="360"/>
      </w:pPr>
      <w:rPr>
        <w:rFonts w:ascii="Symbol" w:hAnsi="Symbol" w:hint="default"/>
      </w:rPr>
    </w:lvl>
    <w:lvl w:ilvl="7" w:tplc="273ED5D6">
      <w:start w:val="1"/>
      <w:numFmt w:val="bullet"/>
      <w:lvlText w:val="o"/>
      <w:lvlJc w:val="left"/>
      <w:pPr>
        <w:ind w:left="5760" w:hanging="360"/>
      </w:pPr>
      <w:rPr>
        <w:rFonts w:ascii="Courier New" w:hAnsi="Courier New" w:hint="default"/>
      </w:rPr>
    </w:lvl>
    <w:lvl w:ilvl="8" w:tplc="27ECF4A4">
      <w:start w:val="1"/>
      <w:numFmt w:val="bullet"/>
      <w:lvlText w:val=""/>
      <w:lvlJc w:val="left"/>
      <w:pPr>
        <w:ind w:left="6480" w:hanging="360"/>
      </w:pPr>
      <w:rPr>
        <w:rFonts w:ascii="Wingdings" w:hAnsi="Wingdings" w:hint="default"/>
      </w:rPr>
    </w:lvl>
  </w:abstractNum>
  <w:abstractNum w:abstractNumId="3" w15:restartNumberingAfterBreak="0">
    <w:nsid w:val="30270B70"/>
    <w:multiLevelType w:val="multilevel"/>
    <w:tmpl w:val="E3CC8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536D9C"/>
    <w:multiLevelType w:val="hybridMultilevel"/>
    <w:tmpl w:val="738A0E6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5EA6AF1"/>
    <w:multiLevelType w:val="hybridMultilevel"/>
    <w:tmpl w:val="BC405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9E77531"/>
    <w:multiLevelType w:val="hybridMultilevel"/>
    <w:tmpl w:val="1122C8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11"/>
    <w:rsid w:val="00033D2C"/>
    <w:rsid w:val="00111F76"/>
    <w:rsid w:val="00115E15"/>
    <w:rsid w:val="001277E6"/>
    <w:rsid w:val="0016604D"/>
    <w:rsid w:val="00182AF0"/>
    <w:rsid w:val="00194B9E"/>
    <w:rsid w:val="0022547A"/>
    <w:rsid w:val="00231592"/>
    <w:rsid w:val="00253820"/>
    <w:rsid w:val="002C656D"/>
    <w:rsid w:val="00310584"/>
    <w:rsid w:val="00433896"/>
    <w:rsid w:val="00442662"/>
    <w:rsid w:val="00450AA8"/>
    <w:rsid w:val="004649E2"/>
    <w:rsid w:val="00486544"/>
    <w:rsid w:val="004A510F"/>
    <w:rsid w:val="00505E46"/>
    <w:rsid w:val="005F30B4"/>
    <w:rsid w:val="00691BE0"/>
    <w:rsid w:val="006D270E"/>
    <w:rsid w:val="006F5911"/>
    <w:rsid w:val="00714CDB"/>
    <w:rsid w:val="00717BFD"/>
    <w:rsid w:val="007340F9"/>
    <w:rsid w:val="007E28E5"/>
    <w:rsid w:val="007F433A"/>
    <w:rsid w:val="0081094A"/>
    <w:rsid w:val="0086678C"/>
    <w:rsid w:val="00885794"/>
    <w:rsid w:val="008D708C"/>
    <w:rsid w:val="008F334B"/>
    <w:rsid w:val="00902459"/>
    <w:rsid w:val="00A01C9E"/>
    <w:rsid w:val="00A60605"/>
    <w:rsid w:val="00AC2D27"/>
    <w:rsid w:val="00AC3418"/>
    <w:rsid w:val="00AE5C42"/>
    <w:rsid w:val="00B119EB"/>
    <w:rsid w:val="00B521DB"/>
    <w:rsid w:val="00C33DA7"/>
    <w:rsid w:val="00C473F9"/>
    <w:rsid w:val="00C56614"/>
    <w:rsid w:val="00C77F30"/>
    <w:rsid w:val="00CB572B"/>
    <w:rsid w:val="00CB5CB4"/>
    <w:rsid w:val="00CC1E30"/>
    <w:rsid w:val="00D527CF"/>
    <w:rsid w:val="00D7106A"/>
    <w:rsid w:val="00DB4147"/>
    <w:rsid w:val="00E31802"/>
    <w:rsid w:val="00E363DF"/>
    <w:rsid w:val="00E6525C"/>
    <w:rsid w:val="00E82647"/>
    <w:rsid w:val="00EC4E9F"/>
    <w:rsid w:val="00F4682B"/>
    <w:rsid w:val="00FB5493"/>
    <w:rsid w:val="00FE1E08"/>
    <w:rsid w:val="1E89F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15BD9"/>
  <w15:chartTrackingRefBased/>
  <w15:docId w15:val="{09AE82CF-8270-4FAC-BCC3-DB308FEB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56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911"/>
  </w:style>
  <w:style w:type="paragraph" w:styleId="Footer">
    <w:name w:val="footer"/>
    <w:basedOn w:val="Normal"/>
    <w:link w:val="FooterChar"/>
    <w:uiPriority w:val="99"/>
    <w:unhideWhenUsed/>
    <w:rsid w:val="006F5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911"/>
  </w:style>
  <w:style w:type="paragraph" w:styleId="BalloonText">
    <w:name w:val="Balloon Text"/>
    <w:basedOn w:val="Normal"/>
    <w:link w:val="BalloonTextChar"/>
    <w:uiPriority w:val="99"/>
    <w:semiHidden/>
    <w:unhideWhenUsed/>
    <w:rsid w:val="00486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544"/>
    <w:rPr>
      <w:rFonts w:ascii="Segoe UI" w:hAnsi="Segoe UI" w:cs="Segoe UI"/>
      <w:sz w:val="18"/>
      <w:szCs w:val="18"/>
    </w:rPr>
  </w:style>
  <w:style w:type="character" w:customStyle="1" w:styleId="normaltextrun">
    <w:name w:val="normaltextrun"/>
    <w:basedOn w:val="DefaultParagraphFont"/>
    <w:rsid w:val="004649E2"/>
  </w:style>
  <w:style w:type="paragraph" w:styleId="ListParagraph">
    <w:name w:val="List Paragraph"/>
    <w:basedOn w:val="Normal"/>
    <w:uiPriority w:val="34"/>
    <w:qFormat/>
    <w:rsid w:val="00253820"/>
    <w:pPr>
      <w:spacing w:line="259" w:lineRule="auto"/>
      <w:ind w:left="720"/>
      <w:contextualSpacing/>
    </w:pPr>
  </w:style>
  <w:style w:type="character" w:styleId="Hyperlink">
    <w:name w:val="Hyperlink"/>
    <w:basedOn w:val="DefaultParagraphFont"/>
    <w:uiPriority w:val="99"/>
    <w:unhideWhenUsed/>
    <w:rsid w:val="0016604D"/>
    <w:rPr>
      <w:color w:val="0563C1" w:themeColor="hyperlink"/>
      <w:u w:val="single"/>
    </w:rPr>
  </w:style>
  <w:style w:type="paragraph" w:customStyle="1" w:styleId="Default">
    <w:name w:val="Default"/>
    <w:rsid w:val="00C77F3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semiHidden/>
    <w:unhideWhenUsed/>
    <w:rsid w:val="00505E46"/>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CB572B"/>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B57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obs@nscphil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0B1A518FEE2448822673D741B6B05C" ma:contentTypeVersion="12" ma:contentTypeDescription="Create a new document." ma:contentTypeScope="" ma:versionID="bda15da63c570b0a805e52b039a1ff0b">
  <xsd:schema xmlns:xsd="http://www.w3.org/2001/XMLSchema" xmlns:xs="http://www.w3.org/2001/XMLSchema" xmlns:p="http://schemas.microsoft.com/office/2006/metadata/properties" xmlns:ns2="e01d7aab-384c-41b7-9b43-4126f66869aa" xmlns:ns3="67207744-3b49-4328-8c76-174755b9b707" targetNamespace="http://schemas.microsoft.com/office/2006/metadata/properties" ma:root="true" ma:fieldsID="56f7ae1356fde244943b1f3b95aa0de3" ns2:_="" ns3:_="">
    <xsd:import namespace="e01d7aab-384c-41b7-9b43-4126f66869aa"/>
    <xsd:import namespace="67207744-3b49-4328-8c76-174755b9b7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d7aab-384c-41b7-9b43-4126f66869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207744-3b49-4328-8c76-174755b9b7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B9AFF4-2B53-4F54-BC92-7344E6F27145}">
  <ds:schemaRefs>
    <ds:schemaRef ds:uri="http://schemas.microsoft.com/sharepoint/v3/contenttype/forms"/>
  </ds:schemaRefs>
</ds:datastoreItem>
</file>

<file path=customXml/itemProps2.xml><?xml version="1.0" encoding="utf-8"?>
<ds:datastoreItem xmlns:ds="http://schemas.openxmlformats.org/officeDocument/2006/customXml" ds:itemID="{A0B1937C-59E2-47BD-ADA1-14C2602B10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E6FFB2-2C7F-4CE7-8654-CCE59B57A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d7aab-384c-41b7-9b43-4126f66869aa"/>
    <ds:schemaRef ds:uri="67207744-3b49-4328-8c76-174755b9b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Babcock</dc:creator>
  <cp:keywords/>
  <dc:description/>
  <cp:lastModifiedBy>Pamela Jones-Burnley</cp:lastModifiedBy>
  <cp:revision>3</cp:revision>
  <cp:lastPrinted>2019-03-08T17:07:00Z</cp:lastPrinted>
  <dcterms:created xsi:type="dcterms:W3CDTF">2019-04-17T20:02:00Z</dcterms:created>
  <dcterms:modified xsi:type="dcterms:W3CDTF">2019-06-06T17:12:00Z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0x010100590B1A518FEE2448822673D741B6B05C</vt:lpwstr>
  </property>
  <property fmtid="{D5CDD505-2E9C-101B-9397-08002B2CF9AE}" pid="3" name="AuthorIds_UIVersion_512">
    <vt:lpwstr>4236</vt:lpwstr>
  </property>
</Properties>
</file>